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1EF8" w14:textId="74AF5B58" w:rsidR="0057798C" w:rsidRDefault="00F17B76" w:rsidP="00AD16F1">
      <w:pPr>
        <w:spacing w:line="360" w:lineRule="auto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6502B8B" wp14:editId="4F2B0883">
            <wp:simplePos x="0" y="0"/>
            <wp:positionH relativeFrom="column">
              <wp:posOffset>3394364</wp:posOffset>
            </wp:positionH>
            <wp:positionV relativeFrom="paragraph">
              <wp:posOffset>346</wp:posOffset>
            </wp:positionV>
            <wp:extent cx="2512800" cy="756000"/>
            <wp:effectExtent l="0" t="0" r="0" b="0"/>
            <wp:wrapTight wrapText="right">
              <wp:wrapPolygon edited="0">
                <wp:start x="2183" y="5082"/>
                <wp:lineTo x="1638" y="7624"/>
                <wp:lineTo x="1528" y="9439"/>
                <wp:lineTo x="1528" y="16699"/>
                <wp:lineTo x="20088" y="16699"/>
                <wp:lineTo x="19979" y="6171"/>
                <wp:lineTo x="19542" y="5082"/>
                <wp:lineTo x="2183" y="50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LIT_PAC_LOGO (white background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D84E0" w14:textId="5B2B2681" w:rsidR="00F17B76" w:rsidRDefault="00F17B76" w:rsidP="00AD16F1">
      <w:pPr>
        <w:spacing w:line="360" w:lineRule="auto"/>
        <w:rPr>
          <w:rFonts w:cs="Arial"/>
          <w:b/>
        </w:rPr>
      </w:pPr>
    </w:p>
    <w:p w14:paraId="217102C6" w14:textId="77777777" w:rsidR="00F17B76" w:rsidRDefault="00F17B76" w:rsidP="00AD16F1">
      <w:pPr>
        <w:spacing w:line="360" w:lineRule="auto"/>
        <w:rPr>
          <w:rFonts w:cs="Arial"/>
          <w:b/>
        </w:rPr>
      </w:pPr>
    </w:p>
    <w:p w14:paraId="192639FB" w14:textId="57EF7A9C" w:rsidR="00EC3112" w:rsidRPr="00290B2F" w:rsidRDefault="00EC3112" w:rsidP="00AD16F1">
      <w:pPr>
        <w:spacing w:line="360" w:lineRule="auto"/>
        <w:rPr>
          <w:rFonts w:ascii="Arial" w:hAnsi="Arial" w:cs="Arial"/>
          <w:sz w:val="23"/>
          <w:szCs w:val="23"/>
        </w:rPr>
      </w:pPr>
      <w:r w:rsidRPr="00290B2F">
        <w:rPr>
          <w:rFonts w:ascii="Arial" w:hAnsi="Arial" w:cs="Arial"/>
          <w:b/>
          <w:sz w:val="23"/>
          <w:szCs w:val="23"/>
        </w:rPr>
        <w:t>Comelit</w:t>
      </w:r>
      <w:r w:rsidR="00F17B76" w:rsidRPr="00290B2F">
        <w:rPr>
          <w:rFonts w:ascii="Arial" w:hAnsi="Arial" w:cs="Arial"/>
          <w:b/>
          <w:sz w:val="23"/>
          <w:szCs w:val="23"/>
        </w:rPr>
        <w:t>-PAC</w:t>
      </w:r>
      <w:r w:rsidR="006849F6" w:rsidRPr="00290B2F">
        <w:rPr>
          <w:rFonts w:ascii="Arial" w:hAnsi="Arial" w:cs="Arial"/>
          <w:b/>
          <w:sz w:val="23"/>
          <w:szCs w:val="23"/>
        </w:rPr>
        <w:t xml:space="preserve">’s Total Solutions On Show At </w:t>
      </w:r>
      <w:r w:rsidR="001A2D23" w:rsidRPr="00290B2F">
        <w:rPr>
          <w:rFonts w:ascii="Arial" w:hAnsi="Arial" w:cs="Arial"/>
          <w:b/>
          <w:sz w:val="23"/>
          <w:szCs w:val="23"/>
        </w:rPr>
        <w:t>The Security Event</w:t>
      </w:r>
    </w:p>
    <w:p w14:paraId="5E83B234" w14:textId="658A0E53" w:rsidR="00C85115" w:rsidRPr="006E1E9C" w:rsidRDefault="00C85115" w:rsidP="006E1E9C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57485DC5" w14:textId="1BFD40D6" w:rsidR="00E77707" w:rsidRPr="00153999" w:rsidRDefault="00F17B76" w:rsidP="00153999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3"/>
          <w:szCs w:val="23"/>
        </w:rPr>
      </w:pPr>
      <w:r w:rsidRPr="00153999">
        <w:rPr>
          <w:rFonts w:ascii="Arial" w:hAnsi="Arial" w:cs="Arial"/>
          <w:b/>
          <w:sz w:val="23"/>
          <w:szCs w:val="23"/>
        </w:rPr>
        <w:t xml:space="preserve">Comelit-PAC </w:t>
      </w:r>
      <w:r w:rsidR="00BE17C0" w:rsidRPr="00153999">
        <w:rPr>
          <w:rFonts w:ascii="Arial" w:hAnsi="Arial" w:cs="Arial"/>
          <w:b/>
          <w:sz w:val="23"/>
          <w:szCs w:val="23"/>
        </w:rPr>
        <w:t>is attending</w:t>
      </w:r>
      <w:r w:rsidRPr="00153999">
        <w:rPr>
          <w:rFonts w:ascii="Arial" w:hAnsi="Arial" w:cs="Arial"/>
          <w:b/>
          <w:sz w:val="23"/>
          <w:szCs w:val="23"/>
        </w:rPr>
        <w:t xml:space="preserve"> The Security Event, as </w:t>
      </w:r>
      <w:r w:rsidR="00E77707" w:rsidRPr="00153999">
        <w:rPr>
          <w:rFonts w:ascii="Arial" w:hAnsi="Arial" w:cs="Arial"/>
          <w:b/>
          <w:sz w:val="23"/>
          <w:szCs w:val="23"/>
        </w:rPr>
        <w:t xml:space="preserve">the first show </w:t>
      </w:r>
      <w:r w:rsidR="000F04DF" w:rsidRPr="00153999">
        <w:rPr>
          <w:rFonts w:ascii="Arial" w:hAnsi="Arial" w:cs="Arial"/>
          <w:b/>
          <w:sz w:val="23"/>
          <w:szCs w:val="23"/>
        </w:rPr>
        <w:t xml:space="preserve">since the acquisition </w:t>
      </w:r>
      <w:r w:rsidR="00E77707" w:rsidRPr="00153999">
        <w:rPr>
          <w:rFonts w:ascii="Arial" w:hAnsi="Arial" w:cs="Arial"/>
          <w:b/>
          <w:sz w:val="23"/>
          <w:szCs w:val="23"/>
        </w:rPr>
        <w:t>when the team will be together to present as an all-encompassing security provider of door entry, IP access control, CCTV and compliant fire safety systems.</w:t>
      </w:r>
    </w:p>
    <w:p w14:paraId="04DAFC78" w14:textId="743005EE" w:rsidR="00E77707" w:rsidRPr="00153999" w:rsidRDefault="00E77707" w:rsidP="00153999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</w:p>
    <w:p w14:paraId="0AD2382A" w14:textId="22A7873E" w:rsidR="009F7383" w:rsidRPr="00153999" w:rsidRDefault="000F04DF" w:rsidP="00153999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  <w:lang w:val="en-GB"/>
        </w:rPr>
      </w:pPr>
      <w:r w:rsidRPr="00153999">
        <w:rPr>
          <w:rFonts w:ascii="Arial" w:hAnsi="Arial" w:cs="Arial"/>
          <w:color w:val="auto"/>
          <w:sz w:val="23"/>
          <w:szCs w:val="23"/>
        </w:rPr>
        <w:t>Coming together as one, o</w:t>
      </w:r>
      <w:r w:rsidR="009F7383" w:rsidRPr="00153999">
        <w:rPr>
          <w:rFonts w:ascii="Arial" w:hAnsi="Arial" w:cs="Arial"/>
          <w:color w:val="auto"/>
          <w:sz w:val="23"/>
          <w:szCs w:val="23"/>
        </w:rPr>
        <w:t>n stand 3a/B10</w:t>
      </w:r>
      <w:r w:rsidR="00E77707" w:rsidRPr="00153999">
        <w:rPr>
          <w:rFonts w:ascii="Arial" w:hAnsi="Arial" w:cs="Arial"/>
          <w:color w:val="auto"/>
          <w:sz w:val="23"/>
          <w:szCs w:val="23"/>
        </w:rPr>
        <w:t xml:space="preserve">, Comelit-PAC </w:t>
      </w:r>
      <w:r w:rsidR="009F7383" w:rsidRPr="00153999">
        <w:rPr>
          <w:rFonts w:ascii="Arial" w:hAnsi="Arial" w:cs="Arial"/>
          <w:color w:val="auto"/>
          <w:sz w:val="23"/>
          <w:szCs w:val="23"/>
        </w:rPr>
        <w:t xml:space="preserve">will demonstrate its </w:t>
      </w:r>
      <w:r w:rsidR="009F7383" w:rsidRPr="00153999">
        <w:rPr>
          <w:rFonts w:ascii="Arial" w:hAnsi="Arial" w:cs="Arial"/>
          <w:color w:val="auto"/>
          <w:sz w:val="23"/>
          <w:szCs w:val="23"/>
          <w:lang w:val="en-GB"/>
        </w:rPr>
        <w:t>total integrated solutions, inclusive of networked access control systems together with door entry, CCTV, home automation, intruder alarm and fire detection systems.</w:t>
      </w:r>
    </w:p>
    <w:p w14:paraId="62468A79" w14:textId="3D7C9838" w:rsidR="00E77707" w:rsidRPr="00153999" w:rsidRDefault="00E77707" w:rsidP="00153999">
      <w:pPr>
        <w:spacing w:line="360" w:lineRule="auto"/>
        <w:rPr>
          <w:rFonts w:ascii="Arial" w:hAnsi="Arial" w:cs="Arial"/>
          <w:sz w:val="23"/>
          <w:szCs w:val="23"/>
        </w:rPr>
      </w:pPr>
    </w:p>
    <w:p w14:paraId="0AA95B9F" w14:textId="745E913C" w:rsidR="009F7383" w:rsidRPr="00153999" w:rsidRDefault="00290B2F" w:rsidP="00153999">
      <w:pPr>
        <w:spacing w:line="360" w:lineRule="auto"/>
        <w:rPr>
          <w:rStyle w:val="Emphasis"/>
          <w:rFonts w:ascii="Arial" w:hAnsi="Arial" w:cs="Arial"/>
          <w:i w:val="0"/>
          <w:iCs w:val="0"/>
          <w:sz w:val="23"/>
          <w:szCs w:val="23"/>
        </w:rPr>
      </w:pPr>
      <w:r w:rsidRPr="00153999">
        <w:rPr>
          <w:rFonts w:ascii="Arial" w:hAnsi="Arial" w:cs="Arial"/>
          <w:sz w:val="23"/>
          <w:szCs w:val="23"/>
        </w:rPr>
        <w:t xml:space="preserve">Visitors to the stand will be able to see </w:t>
      </w:r>
      <w:r w:rsidR="009F7383" w:rsidRPr="00153999">
        <w:rPr>
          <w:rFonts w:ascii="Arial" w:hAnsi="Arial" w:cs="Arial"/>
          <w:sz w:val="23"/>
          <w:szCs w:val="23"/>
        </w:rPr>
        <w:t xml:space="preserve">latest combined solutions, including PAC’s </w:t>
      </w:r>
      <w:r w:rsidR="00153999" w:rsidRPr="00153999">
        <w:rPr>
          <w:rFonts w:ascii="Arial" w:hAnsi="Arial" w:cs="Arial"/>
          <w:sz w:val="23"/>
          <w:szCs w:val="23"/>
        </w:rPr>
        <w:t>512DC</w:t>
      </w:r>
      <w:bookmarkStart w:id="0" w:name="_GoBack"/>
      <w:bookmarkEnd w:id="0"/>
      <w:r w:rsidR="00153999" w:rsidRPr="00153999">
        <w:rPr>
          <w:rFonts w:ascii="Arial" w:hAnsi="Arial" w:cs="Arial"/>
          <w:sz w:val="23"/>
          <w:szCs w:val="23"/>
        </w:rPr>
        <w:t xml:space="preserve"> </w:t>
      </w:r>
      <w:r w:rsidR="009F7383" w:rsidRPr="00153999">
        <w:rPr>
          <w:rFonts w:ascii="Arial" w:hAnsi="Arial" w:cs="Arial"/>
          <w:spacing w:val="4"/>
          <w:sz w:val="23"/>
          <w:szCs w:val="23"/>
          <w:shd w:val="clear" w:color="auto" w:fill="FFFFFF"/>
        </w:rPr>
        <w:t>intelligent 2-door </w:t>
      </w:r>
      <w:r w:rsidR="009F7383" w:rsidRPr="00153999">
        <w:rPr>
          <w:rStyle w:val="Emphasis"/>
          <w:rFonts w:ascii="Arial" w:hAnsi="Arial" w:cs="Arial"/>
          <w:bCs/>
          <w:i w:val="0"/>
          <w:iCs w:val="0"/>
          <w:spacing w:val="4"/>
          <w:sz w:val="23"/>
          <w:szCs w:val="23"/>
          <w:shd w:val="clear" w:color="auto" w:fill="FFFFFF"/>
        </w:rPr>
        <w:t>access controller and Access Central, which stands as a powerful software management platform.</w:t>
      </w:r>
    </w:p>
    <w:p w14:paraId="1A64E295" w14:textId="2B551C70" w:rsidR="009F7383" w:rsidRPr="00153999" w:rsidRDefault="009F7383" w:rsidP="00153999">
      <w:pPr>
        <w:spacing w:line="360" w:lineRule="auto"/>
        <w:rPr>
          <w:rFonts w:ascii="Arial" w:hAnsi="Arial" w:cs="Arial"/>
          <w:sz w:val="23"/>
          <w:szCs w:val="23"/>
        </w:rPr>
      </w:pPr>
    </w:p>
    <w:p w14:paraId="4154946F" w14:textId="34A39AFB" w:rsidR="006E1E9C" w:rsidRPr="00153999" w:rsidRDefault="00290B2F" w:rsidP="00153999">
      <w:pPr>
        <w:spacing w:line="360" w:lineRule="auto"/>
        <w:rPr>
          <w:rFonts w:ascii="Arial" w:hAnsi="Arial" w:cs="Arial"/>
          <w:sz w:val="23"/>
          <w:szCs w:val="23"/>
        </w:rPr>
      </w:pPr>
      <w:r w:rsidRPr="00153999">
        <w:rPr>
          <w:rFonts w:ascii="Arial" w:hAnsi="Arial" w:cs="Arial"/>
          <w:sz w:val="23"/>
          <w:szCs w:val="23"/>
        </w:rPr>
        <w:t>Comelit-PAC’s team will also be giving</w:t>
      </w:r>
      <w:r w:rsidR="009F7383" w:rsidRPr="00153999">
        <w:rPr>
          <w:rFonts w:ascii="Arial" w:hAnsi="Arial" w:cs="Arial"/>
          <w:sz w:val="23"/>
          <w:szCs w:val="23"/>
        </w:rPr>
        <w:t xml:space="preserve"> live demonstrations of PAC’s </w:t>
      </w:r>
      <w:proofErr w:type="spellStart"/>
      <w:r w:rsidR="009F7383" w:rsidRPr="00153999">
        <w:rPr>
          <w:rFonts w:ascii="Arial" w:hAnsi="Arial" w:cs="Arial"/>
          <w:sz w:val="23"/>
          <w:szCs w:val="23"/>
        </w:rPr>
        <w:t>EasiNet</w:t>
      </w:r>
      <w:proofErr w:type="spellEnd"/>
      <w:r w:rsidR="009F7383" w:rsidRPr="00153999">
        <w:rPr>
          <w:rFonts w:ascii="Arial" w:hAnsi="Arial" w:cs="Arial"/>
          <w:sz w:val="23"/>
          <w:szCs w:val="23"/>
        </w:rPr>
        <w:t xml:space="preserve"> Residential software that provides access control management with enhanced security for homeowners</w:t>
      </w:r>
      <w:r w:rsidR="006E1E9C" w:rsidRPr="00153999">
        <w:rPr>
          <w:rFonts w:ascii="Arial" w:hAnsi="Arial" w:cs="Arial"/>
          <w:sz w:val="23"/>
          <w:szCs w:val="23"/>
        </w:rPr>
        <w:t xml:space="preserve">, together with an innovative range of </w:t>
      </w:r>
      <w:r w:rsidR="006E1E9C" w:rsidRPr="00153999">
        <w:rPr>
          <w:rFonts w:ascii="Arial" w:hAnsi="Arial" w:cs="Arial"/>
          <w:color w:val="222222"/>
          <w:sz w:val="23"/>
          <w:szCs w:val="23"/>
          <w:shd w:val="clear" w:color="auto" w:fill="FFFFFF"/>
        </w:rPr>
        <w:t>I/O Modules and readers.</w:t>
      </w:r>
    </w:p>
    <w:p w14:paraId="77817D90" w14:textId="3DBB04A2" w:rsidR="009F7383" w:rsidRPr="00153999" w:rsidRDefault="009F7383" w:rsidP="00153999">
      <w:pPr>
        <w:spacing w:line="360" w:lineRule="auto"/>
        <w:rPr>
          <w:rFonts w:ascii="Arial" w:hAnsi="Arial" w:cs="Arial"/>
          <w:sz w:val="23"/>
          <w:szCs w:val="23"/>
        </w:rPr>
      </w:pPr>
    </w:p>
    <w:p w14:paraId="381E9423" w14:textId="52D08376" w:rsidR="00290B2F" w:rsidRPr="00153999" w:rsidRDefault="009F7383" w:rsidP="00153999">
      <w:pPr>
        <w:spacing w:line="360" w:lineRule="auto"/>
        <w:rPr>
          <w:rFonts w:ascii="Arial" w:hAnsi="Arial" w:cs="Arial"/>
          <w:sz w:val="23"/>
          <w:szCs w:val="23"/>
        </w:rPr>
      </w:pPr>
      <w:r w:rsidRPr="00153999">
        <w:rPr>
          <w:rFonts w:ascii="Arial" w:hAnsi="Arial" w:cs="Arial"/>
          <w:sz w:val="23"/>
          <w:szCs w:val="23"/>
        </w:rPr>
        <w:t>Says Francesca Boeris, Managing Director of Comelit-PAC: “</w:t>
      </w:r>
      <w:r w:rsidR="00290B2F" w:rsidRPr="00153999">
        <w:rPr>
          <w:rFonts w:ascii="Arial" w:hAnsi="Arial" w:cs="Arial"/>
          <w:sz w:val="23"/>
          <w:szCs w:val="23"/>
        </w:rPr>
        <w:t xml:space="preserve">This is a really exciting show for Comelit-PAC as the first chance we have to come together as a team at a live event.   </w:t>
      </w:r>
    </w:p>
    <w:p w14:paraId="605834FE" w14:textId="77777777" w:rsidR="00290B2F" w:rsidRPr="00153999" w:rsidRDefault="00290B2F" w:rsidP="00153999">
      <w:pPr>
        <w:spacing w:line="360" w:lineRule="auto"/>
        <w:rPr>
          <w:rFonts w:ascii="Arial" w:hAnsi="Arial" w:cs="Arial"/>
          <w:sz w:val="23"/>
          <w:szCs w:val="23"/>
        </w:rPr>
      </w:pPr>
    </w:p>
    <w:p w14:paraId="10659C6A" w14:textId="11285BC2" w:rsidR="00290B2F" w:rsidRPr="00153999" w:rsidRDefault="00290B2F" w:rsidP="00153999">
      <w:pPr>
        <w:spacing w:line="360" w:lineRule="auto"/>
        <w:rPr>
          <w:rFonts w:ascii="Arial" w:hAnsi="Arial" w:cs="Arial"/>
          <w:sz w:val="23"/>
          <w:szCs w:val="23"/>
        </w:rPr>
      </w:pPr>
      <w:r w:rsidRPr="00153999">
        <w:rPr>
          <w:rFonts w:ascii="Arial" w:hAnsi="Arial" w:cs="Arial"/>
          <w:sz w:val="23"/>
          <w:szCs w:val="23"/>
        </w:rPr>
        <w:t>“</w:t>
      </w:r>
      <w:r w:rsidR="009F7383" w:rsidRPr="00153999">
        <w:rPr>
          <w:rFonts w:ascii="Arial" w:hAnsi="Arial" w:cs="Arial"/>
          <w:sz w:val="23"/>
          <w:szCs w:val="23"/>
        </w:rPr>
        <w:t xml:space="preserve">We </w:t>
      </w:r>
      <w:r w:rsidRPr="00153999">
        <w:rPr>
          <w:rFonts w:ascii="Arial" w:hAnsi="Arial" w:cs="Arial"/>
          <w:sz w:val="23"/>
          <w:szCs w:val="23"/>
        </w:rPr>
        <w:t>are really looking forward to discussing projects across any sector with our installer and commercial partners and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 xml:space="preserve"> demonstrating how Comelit-PAC can help.  We not only have the complete product portfolio</w:t>
      </w:r>
      <w:r w:rsidR="001B00BA" w:rsidRPr="00153999">
        <w:rPr>
          <w:rFonts w:ascii="Arial" w:hAnsi="Arial" w:cs="Arial"/>
          <w:color w:val="000000" w:themeColor="text1"/>
          <w:sz w:val="23"/>
          <w:szCs w:val="23"/>
        </w:rPr>
        <w:t xml:space="preserve"> on show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>, but also can offer support, with an expert technical and sales team available to create a powerful security and fire safety proposition, all whilst considering increasing preferences for remote and mobile monitoring.”</w:t>
      </w:r>
    </w:p>
    <w:p w14:paraId="348B4D47" w14:textId="5F2068FE" w:rsidR="00D8079F" w:rsidRPr="00153999" w:rsidRDefault="00D8079F" w:rsidP="00153999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  <w:lang w:val="en-GB"/>
        </w:rPr>
      </w:pPr>
    </w:p>
    <w:p w14:paraId="0B3BB5BA" w14:textId="374FEA7D" w:rsidR="00D8079F" w:rsidRPr="00153999" w:rsidRDefault="00290B2F" w:rsidP="00153999">
      <w:pPr>
        <w:spacing w:line="360" w:lineRule="auto"/>
        <w:rPr>
          <w:rFonts w:ascii="Arial" w:hAnsi="Arial" w:cs="Arial"/>
          <w:bCs/>
          <w:sz w:val="23"/>
          <w:szCs w:val="23"/>
        </w:rPr>
      </w:pPr>
      <w:r w:rsidRPr="00153999">
        <w:rPr>
          <w:rFonts w:ascii="Arial" w:hAnsi="Arial" w:cs="Arial"/>
          <w:sz w:val="23"/>
          <w:szCs w:val="23"/>
        </w:rPr>
        <w:lastRenderedPageBreak/>
        <w:t xml:space="preserve">On show will be </w:t>
      </w:r>
      <w:r w:rsidR="00D8079F" w:rsidRPr="00153999">
        <w:rPr>
          <w:rFonts w:ascii="Arial" w:hAnsi="Arial" w:cs="Arial"/>
          <w:sz w:val="23"/>
          <w:szCs w:val="23"/>
        </w:rPr>
        <w:t xml:space="preserve">Comelit-PAC’s latest </w:t>
      </w:r>
      <w:r w:rsidR="00D8079F" w:rsidRPr="00153999">
        <w:rPr>
          <w:rFonts w:ascii="Arial" w:hAnsi="Arial" w:cs="Arial"/>
          <w:bCs/>
          <w:sz w:val="23"/>
          <w:szCs w:val="23"/>
        </w:rPr>
        <w:t>alarm management software, Horus, an innovative platform that integrates intruder alarm, fire detection, video surveillance and door entry into a single software capable of targeting alarm management.</w:t>
      </w:r>
    </w:p>
    <w:p w14:paraId="25966D4F" w14:textId="77777777" w:rsidR="00290B2F" w:rsidRPr="00153999" w:rsidRDefault="00290B2F" w:rsidP="00153999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3BC8A665" w14:textId="0FE37F46" w:rsidR="006849F6" w:rsidRPr="00153999" w:rsidRDefault="006849F6" w:rsidP="00153999">
      <w:pPr>
        <w:spacing w:line="360" w:lineRule="auto"/>
        <w:rPr>
          <w:rFonts w:ascii="Arial" w:hAnsi="Arial" w:cs="Arial"/>
          <w:bCs/>
          <w:sz w:val="23"/>
          <w:szCs w:val="23"/>
        </w:rPr>
      </w:pPr>
      <w:r w:rsidRPr="00153999">
        <w:rPr>
          <w:rFonts w:ascii="Arial" w:hAnsi="Arial" w:cs="Arial"/>
          <w:color w:val="000000" w:themeColor="text1"/>
          <w:sz w:val="23"/>
          <w:szCs w:val="23"/>
        </w:rPr>
        <w:t xml:space="preserve">Comelit-PAC’s specialist fire team will be demonstrating its </w:t>
      </w:r>
      <w:r w:rsidRPr="00153999">
        <w:rPr>
          <w:rFonts w:ascii="Arial" w:hAnsi="Arial" w:cs="Arial"/>
          <w:bCs/>
          <w:sz w:val="23"/>
          <w:szCs w:val="23"/>
        </w:rPr>
        <w:t xml:space="preserve">new </w:t>
      </w:r>
      <w:proofErr w:type="spellStart"/>
      <w:r w:rsidRPr="00153999">
        <w:rPr>
          <w:rFonts w:ascii="Arial" w:hAnsi="Arial" w:cs="Arial"/>
          <w:bCs/>
          <w:sz w:val="23"/>
          <w:szCs w:val="23"/>
        </w:rPr>
        <w:t>Logi</w:t>
      </w:r>
      <w:r w:rsidR="002E3E0A" w:rsidRPr="00153999">
        <w:rPr>
          <w:rFonts w:ascii="Arial" w:hAnsi="Arial" w:cs="Arial"/>
          <w:bCs/>
          <w:sz w:val="23"/>
          <w:szCs w:val="23"/>
        </w:rPr>
        <w:t>F</w:t>
      </w:r>
      <w:r w:rsidRPr="00153999">
        <w:rPr>
          <w:rFonts w:ascii="Arial" w:hAnsi="Arial" w:cs="Arial"/>
          <w:bCs/>
          <w:sz w:val="23"/>
          <w:szCs w:val="23"/>
        </w:rPr>
        <w:t>ire</w:t>
      </w:r>
      <w:proofErr w:type="spellEnd"/>
      <w:r w:rsidRPr="00153999">
        <w:rPr>
          <w:rFonts w:ascii="Arial" w:hAnsi="Arial" w:cs="Arial"/>
          <w:bCs/>
          <w:sz w:val="23"/>
          <w:szCs w:val="23"/>
        </w:rPr>
        <w:t xml:space="preserve"> addressable panel, which has been designed to offer a simple to install, fire safety solution that is compliant to latest standards.  It is complemented with a new range of detectors, offered with award winning designs to ensure systems blend with their surroundings.</w:t>
      </w:r>
    </w:p>
    <w:p w14:paraId="78B1C71E" w14:textId="009509F0" w:rsidR="006849F6" w:rsidRPr="00153999" w:rsidRDefault="006849F6" w:rsidP="00153999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5D34EAFA" w14:textId="77230668" w:rsidR="00790148" w:rsidRPr="00153999" w:rsidRDefault="0009180A" w:rsidP="00153999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153999">
        <w:rPr>
          <w:rFonts w:ascii="Arial" w:hAnsi="Arial" w:cs="Arial"/>
          <w:color w:val="000000" w:themeColor="text1"/>
          <w:sz w:val="23"/>
          <w:szCs w:val="23"/>
        </w:rPr>
        <w:t>Comelit</w:t>
      </w:r>
      <w:r w:rsidR="002E3E0A" w:rsidRPr="00153999">
        <w:rPr>
          <w:rFonts w:ascii="Arial" w:hAnsi="Arial" w:cs="Arial"/>
          <w:color w:val="000000" w:themeColor="text1"/>
          <w:sz w:val="23"/>
          <w:szCs w:val="23"/>
        </w:rPr>
        <w:t>-PAC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>’s renowned door entry systems</w:t>
      </w:r>
      <w:r w:rsidR="00290B2F" w:rsidRPr="00153999">
        <w:rPr>
          <w:rFonts w:ascii="Arial" w:hAnsi="Arial" w:cs="Arial"/>
          <w:color w:val="000000" w:themeColor="text1"/>
          <w:sz w:val="23"/>
          <w:szCs w:val="23"/>
        </w:rPr>
        <w:t xml:space="preserve"> will </w:t>
      </w:r>
      <w:r w:rsidR="000F04DF" w:rsidRPr="00153999">
        <w:rPr>
          <w:rFonts w:ascii="Arial" w:hAnsi="Arial" w:cs="Arial"/>
          <w:color w:val="000000" w:themeColor="text1"/>
          <w:sz w:val="23"/>
          <w:szCs w:val="23"/>
        </w:rPr>
        <w:t xml:space="preserve">also </w:t>
      </w:r>
      <w:r w:rsidR="00290B2F" w:rsidRPr="00153999">
        <w:rPr>
          <w:rFonts w:ascii="Arial" w:hAnsi="Arial" w:cs="Arial"/>
          <w:color w:val="000000" w:themeColor="text1"/>
          <w:sz w:val="23"/>
          <w:szCs w:val="23"/>
        </w:rPr>
        <w:t>be on display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 xml:space="preserve">, including its newest modular stylish panel, Ultra, alongside mini handsfree WIFI monitor, </w:t>
      </w:r>
      <w:r w:rsidR="00790148" w:rsidRPr="00153999">
        <w:rPr>
          <w:rFonts w:ascii="Arial" w:hAnsi="Arial" w:cs="Arial"/>
          <w:color w:val="000000" w:themeColor="text1"/>
          <w:sz w:val="23"/>
          <w:szCs w:val="23"/>
        </w:rPr>
        <w:t xml:space="preserve">Icona, Switch and 316 sense and touch entrance panels together with iconic interconnection systems VIP and </w:t>
      </w:r>
      <w:proofErr w:type="spellStart"/>
      <w:r w:rsidR="00790148" w:rsidRPr="00153999">
        <w:rPr>
          <w:rFonts w:ascii="Arial" w:hAnsi="Arial" w:cs="Arial"/>
          <w:color w:val="000000" w:themeColor="text1"/>
          <w:sz w:val="23"/>
          <w:szCs w:val="23"/>
        </w:rPr>
        <w:t>Simplebus</w:t>
      </w:r>
      <w:proofErr w:type="spellEnd"/>
      <w:r w:rsidR="00790148" w:rsidRPr="00153999">
        <w:rPr>
          <w:rFonts w:ascii="Arial" w:hAnsi="Arial" w:cs="Arial"/>
          <w:color w:val="000000" w:themeColor="text1"/>
          <w:sz w:val="23"/>
          <w:szCs w:val="23"/>
        </w:rPr>
        <w:t>.</w:t>
      </w:r>
      <w:r w:rsidR="00290B2F" w:rsidRPr="00153999">
        <w:rPr>
          <w:rFonts w:ascii="Arial" w:hAnsi="Arial" w:cs="Arial"/>
          <w:color w:val="000000" w:themeColor="text1"/>
          <w:sz w:val="23"/>
          <w:szCs w:val="23"/>
        </w:rPr>
        <w:t xml:space="preserve">  All available to operate with Comelit-PAC’s mobile app, facial recognition and Alexa integration.</w:t>
      </w:r>
    </w:p>
    <w:p w14:paraId="4CEAE8EA" w14:textId="77777777" w:rsidR="00790148" w:rsidRPr="00153999" w:rsidRDefault="00790148" w:rsidP="00153999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662F20B7" w14:textId="1983AA17" w:rsidR="006849F6" w:rsidRPr="00153999" w:rsidRDefault="00790148" w:rsidP="00153999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153999">
        <w:rPr>
          <w:rFonts w:ascii="Arial" w:hAnsi="Arial" w:cs="Arial"/>
          <w:color w:val="000000" w:themeColor="text1"/>
          <w:sz w:val="23"/>
          <w:szCs w:val="23"/>
        </w:rPr>
        <w:t>Francesca concluded: “</w:t>
      </w:r>
      <w:r w:rsidR="006849F6" w:rsidRPr="00153999">
        <w:rPr>
          <w:rFonts w:ascii="Arial" w:hAnsi="Arial" w:cs="Arial"/>
          <w:color w:val="000000" w:themeColor="text1"/>
          <w:sz w:val="23"/>
          <w:szCs w:val="23"/>
        </w:rPr>
        <w:t>As a founding partner of The Security Event, we believe it is an important date in the calendar for the industry to come together.  For Comelit-PAC it’s our opportunity to present our unique ability to work with visitors right from initial design and specification, through installation</w:t>
      </w:r>
      <w:r w:rsidR="002E3E0A" w:rsidRPr="00153999">
        <w:rPr>
          <w:rFonts w:ascii="Arial" w:hAnsi="Arial" w:cs="Arial"/>
          <w:color w:val="000000" w:themeColor="text1"/>
          <w:sz w:val="23"/>
          <w:szCs w:val="23"/>
        </w:rPr>
        <w:t>, utilising a complete smart product portfolio</w:t>
      </w:r>
      <w:r w:rsidR="006849F6" w:rsidRPr="00153999">
        <w:rPr>
          <w:rFonts w:ascii="Arial" w:hAnsi="Arial" w:cs="Arial"/>
          <w:color w:val="000000" w:themeColor="text1"/>
          <w:sz w:val="23"/>
          <w:szCs w:val="23"/>
        </w:rPr>
        <w:t>.  Our chance to show how we really can be ‘with you always.”</w:t>
      </w:r>
    </w:p>
    <w:p w14:paraId="08FB6C3A" w14:textId="77777777" w:rsidR="00952184" w:rsidRPr="00153999" w:rsidRDefault="00952184" w:rsidP="00153999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3796F3DF" w14:textId="7E41A528" w:rsidR="00E27DA0" w:rsidRPr="00153999" w:rsidRDefault="00E27DA0" w:rsidP="00153999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53999">
        <w:rPr>
          <w:rFonts w:ascii="Arial" w:hAnsi="Arial" w:cs="Arial"/>
          <w:color w:val="000000" w:themeColor="text1"/>
          <w:sz w:val="23"/>
          <w:szCs w:val="23"/>
        </w:rPr>
        <w:t>For more information on Comelit</w:t>
      </w:r>
      <w:r w:rsidR="009A712E" w:rsidRPr="00153999">
        <w:rPr>
          <w:rFonts w:ascii="Arial" w:hAnsi="Arial" w:cs="Arial"/>
          <w:color w:val="000000" w:themeColor="text1"/>
          <w:sz w:val="23"/>
          <w:szCs w:val="23"/>
        </w:rPr>
        <w:t xml:space="preserve">-PAC 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 xml:space="preserve">or its product </w:t>
      </w:r>
      <w:r w:rsidR="009A712E" w:rsidRPr="00153999">
        <w:rPr>
          <w:rFonts w:ascii="Arial" w:hAnsi="Arial" w:cs="Arial"/>
          <w:color w:val="000000" w:themeColor="text1"/>
          <w:sz w:val="23"/>
          <w:szCs w:val="23"/>
        </w:rPr>
        <w:t>portfolio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>, please visit stand</w:t>
      </w:r>
      <w:r w:rsidR="00790148" w:rsidRPr="00153999">
        <w:rPr>
          <w:rFonts w:ascii="Arial" w:hAnsi="Arial" w:cs="Arial"/>
          <w:bCs/>
          <w:sz w:val="23"/>
          <w:szCs w:val="23"/>
        </w:rPr>
        <w:t xml:space="preserve"> </w:t>
      </w:r>
      <w:r w:rsidR="00817E9F" w:rsidRPr="00153999">
        <w:rPr>
          <w:rFonts w:ascii="Arial" w:hAnsi="Arial" w:cs="Arial"/>
          <w:bCs/>
          <w:sz w:val="23"/>
          <w:szCs w:val="23"/>
        </w:rPr>
        <w:t>3a</w:t>
      </w:r>
      <w:r w:rsidR="00790148" w:rsidRPr="00153999">
        <w:rPr>
          <w:rFonts w:ascii="Arial" w:hAnsi="Arial" w:cs="Arial"/>
          <w:bCs/>
          <w:sz w:val="23"/>
          <w:szCs w:val="23"/>
        </w:rPr>
        <w:t>/</w:t>
      </w:r>
      <w:r w:rsidR="00817E9F" w:rsidRPr="00153999">
        <w:rPr>
          <w:rFonts w:ascii="Arial" w:hAnsi="Arial" w:cs="Arial"/>
          <w:bCs/>
          <w:sz w:val="23"/>
          <w:szCs w:val="23"/>
        </w:rPr>
        <w:t>B</w:t>
      </w:r>
      <w:r w:rsidR="00790148" w:rsidRPr="00153999">
        <w:rPr>
          <w:rFonts w:ascii="Arial" w:hAnsi="Arial" w:cs="Arial"/>
          <w:bCs/>
          <w:sz w:val="23"/>
          <w:szCs w:val="23"/>
        </w:rPr>
        <w:t xml:space="preserve">10 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 xml:space="preserve">at </w:t>
      </w:r>
      <w:r w:rsidR="0057798C" w:rsidRPr="00153999">
        <w:rPr>
          <w:rFonts w:ascii="Arial" w:hAnsi="Arial" w:cs="Arial"/>
          <w:color w:val="000000" w:themeColor="text1"/>
          <w:sz w:val="23"/>
          <w:szCs w:val="23"/>
        </w:rPr>
        <w:t>The Security Event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>, taking place between</w:t>
      </w:r>
      <w:r w:rsidR="00790148" w:rsidRPr="0015399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6849F6" w:rsidRPr="00153999">
        <w:rPr>
          <w:rFonts w:ascii="Arial" w:hAnsi="Arial" w:cs="Arial"/>
          <w:color w:val="000000" w:themeColor="text1"/>
          <w:sz w:val="23"/>
          <w:szCs w:val="23"/>
        </w:rPr>
        <w:t>5 – 7 April</w:t>
      </w:r>
      <w:r w:rsidR="00790148" w:rsidRPr="00153999">
        <w:rPr>
          <w:rFonts w:ascii="Arial" w:hAnsi="Arial" w:cs="Arial"/>
          <w:color w:val="000000" w:themeColor="text1"/>
          <w:sz w:val="23"/>
          <w:szCs w:val="23"/>
        </w:rPr>
        <w:t xml:space="preserve"> 202</w:t>
      </w:r>
      <w:r w:rsidR="006849F6" w:rsidRPr="00153999">
        <w:rPr>
          <w:rFonts w:ascii="Arial" w:hAnsi="Arial" w:cs="Arial"/>
          <w:color w:val="000000" w:themeColor="text1"/>
          <w:sz w:val="23"/>
          <w:szCs w:val="23"/>
        </w:rPr>
        <w:t>2</w:t>
      </w:r>
      <w:r w:rsidR="00790148" w:rsidRPr="0015399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7798C" w:rsidRPr="00153999">
        <w:rPr>
          <w:rFonts w:ascii="Arial" w:hAnsi="Arial" w:cs="Arial"/>
          <w:color w:val="000000" w:themeColor="text1"/>
          <w:sz w:val="23"/>
          <w:szCs w:val="23"/>
        </w:rPr>
        <w:t>at The NEC Birmingham</w:t>
      </w:r>
      <w:r w:rsidRPr="00153999">
        <w:rPr>
          <w:rFonts w:ascii="Arial" w:hAnsi="Arial" w:cs="Arial"/>
          <w:color w:val="000000" w:themeColor="text1"/>
          <w:sz w:val="23"/>
          <w:szCs w:val="23"/>
        </w:rPr>
        <w:t xml:space="preserve">.  Further details can be found at </w:t>
      </w:r>
      <w:hyperlink r:id="rId5" w:history="1">
        <w:r w:rsidR="00170210" w:rsidRPr="00153999">
          <w:rPr>
            <w:rStyle w:val="Hyperlink"/>
            <w:rFonts w:ascii="Arial" w:hAnsi="Arial" w:cs="Arial"/>
            <w:sz w:val="23"/>
            <w:szCs w:val="23"/>
          </w:rPr>
          <w:t>www.comelitgroup.com</w:t>
        </w:r>
      </w:hyperlink>
    </w:p>
    <w:p w14:paraId="2718EF31" w14:textId="77777777" w:rsidR="00E27DA0" w:rsidRPr="001B00BA" w:rsidRDefault="00E27DA0" w:rsidP="002E3E0A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005B6D08" w14:textId="4E728154" w:rsidR="00C64928" w:rsidRPr="002E3E0A" w:rsidRDefault="00C64928" w:rsidP="002E3E0A">
      <w:pPr>
        <w:spacing w:line="360" w:lineRule="auto"/>
        <w:jc w:val="center"/>
        <w:rPr>
          <w:rFonts w:cs="Arial"/>
          <w:color w:val="000000" w:themeColor="text1"/>
        </w:rPr>
      </w:pPr>
      <w:r w:rsidRPr="002E3E0A">
        <w:rPr>
          <w:rFonts w:cs="Arial"/>
          <w:color w:val="000000" w:themeColor="text1"/>
        </w:rPr>
        <w:t>-ends-</w:t>
      </w:r>
    </w:p>
    <w:p w14:paraId="44FD24D0" w14:textId="77777777" w:rsidR="00EC3112" w:rsidRPr="00677BB9" w:rsidRDefault="00EC3112" w:rsidP="00E27DA0">
      <w:pPr>
        <w:spacing w:line="360" w:lineRule="auto"/>
        <w:rPr>
          <w:rFonts w:cs="Arial"/>
          <w:color w:val="000000" w:themeColor="text1"/>
        </w:rPr>
      </w:pPr>
    </w:p>
    <w:p w14:paraId="6C783E3C" w14:textId="7AE0273B" w:rsidR="00EC3112" w:rsidRPr="00C6435C" w:rsidRDefault="00EC3112" w:rsidP="00C6435C">
      <w:pPr>
        <w:pStyle w:val="Body"/>
        <w:spacing w:line="360" w:lineRule="auto"/>
        <w:rPr>
          <w:rFonts w:ascii="Arial" w:eastAsia="Helvetica" w:hAnsi="Arial" w:cs="Arial"/>
          <w:color w:val="000000" w:themeColor="text1"/>
          <w:sz w:val="23"/>
          <w:szCs w:val="23"/>
          <w:u w:color="595959"/>
        </w:rPr>
      </w:pPr>
    </w:p>
    <w:sectPr w:rsidR="00EC3112" w:rsidRPr="00C6435C" w:rsidSect="00A162F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8FAA" w16cex:dateUtc="2022-02-04T11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DB"/>
    <w:rsid w:val="00032891"/>
    <w:rsid w:val="00060CFA"/>
    <w:rsid w:val="0009180A"/>
    <w:rsid w:val="000B1F8C"/>
    <w:rsid w:val="000D3326"/>
    <w:rsid w:val="000F04DF"/>
    <w:rsid w:val="001051DB"/>
    <w:rsid w:val="00153999"/>
    <w:rsid w:val="00170210"/>
    <w:rsid w:val="001A2D23"/>
    <w:rsid w:val="001A7085"/>
    <w:rsid w:val="001B00BA"/>
    <w:rsid w:val="001C4E3E"/>
    <w:rsid w:val="001D6018"/>
    <w:rsid w:val="001F20E5"/>
    <w:rsid w:val="002068EE"/>
    <w:rsid w:val="00220160"/>
    <w:rsid w:val="002812DA"/>
    <w:rsid w:val="002900C6"/>
    <w:rsid w:val="00290B2F"/>
    <w:rsid w:val="002968EF"/>
    <w:rsid w:val="00297018"/>
    <w:rsid w:val="002E3E0A"/>
    <w:rsid w:val="0032529E"/>
    <w:rsid w:val="003571A2"/>
    <w:rsid w:val="003B0654"/>
    <w:rsid w:val="003C679C"/>
    <w:rsid w:val="0042081E"/>
    <w:rsid w:val="004E1214"/>
    <w:rsid w:val="004F1305"/>
    <w:rsid w:val="00523C47"/>
    <w:rsid w:val="00542DC8"/>
    <w:rsid w:val="0057798C"/>
    <w:rsid w:val="005846F2"/>
    <w:rsid w:val="005E2108"/>
    <w:rsid w:val="005F5027"/>
    <w:rsid w:val="00677BB9"/>
    <w:rsid w:val="006849F6"/>
    <w:rsid w:val="006E1E9C"/>
    <w:rsid w:val="00702065"/>
    <w:rsid w:val="0071453F"/>
    <w:rsid w:val="00720BA6"/>
    <w:rsid w:val="00722EC6"/>
    <w:rsid w:val="00790148"/>
    <w:rsid w:val="007A0C1A"/>
    <w:rsid w:val="007D6A29"/>
    <w:rsid w:val="008078FD"/>
    <w:rsid w:val="00817E9F"/>
    <w:rsid w:val="00846248"/>
    <w:rsid w:val="00847C23"/>
    <w:rsid w:val="0087124A"/>
    <w:rsid w:val="008911A1"/>
    <w:rsid w:val="00906C71"/>
    <w:rsid w:val="00944E38"/>
    <w:rsid w:val="00952184"/>
    <w:rsid w:val="00994B03"/>
    <w:rsid w:val="009A712E"/>
    <w:rsid w:val="009E4AB7"/>
    <w:rsid w:val="009F7383"/>
    <w:rsid w:val="00A162FE"/>
    <w:rsid w:val="00A34EEC"/>
    <w:rsid w:val="00A612A8"/>
    <w:rsid w:val="00A83CA2"/>
    <w:rsid w:val="00AB5D75"/>
    <w:rsid w:val="00AD16F1"/>
    <w:rsid w:val="00B01323"/>
    <w:rsid w:val="00B650CF"/>
    <w:rsid w:val="00BA7635"/>
    <w:rsid w:val="00BE17C0"/>
    <w:rsid w:val="00C1627D"/>
    <w:rsid w:val="00C272E7"/>
    <w:rsid w:val="00C316EB"/>
    <w:rsid w:val="00C47923"/>
    <w:rsid w:val="00C6435C"/>
    <w:rsid w:val="00C64928"/>
    <w:rsid w:val="00C85115"/>
    <w:rsid w:val="00CE503B"/>
    <w:rsid w:val="00D0080A"/>
    <w:rsid w:val="00D8079F"/>
    <w:rsid w:val="00D870AD"/>
    <w:rsid w:val="00D96973"/>
    <w:rsid w:val="00DA6ACB"/>
    <w:rsid w:val="00DB1074"/>
    <w:rsid w:val="00DC20E0"/>
    <w:rsid w:val="00DC2B47"/>
    <w:rsid w:val="00DC5533"/>
    <w:rsid w:val="00DE4DB7"/>
    <w:rsid w:val="00E27DA0"/>
    <w:rsid w:val="00E31CB5"/>
    <w:rsid w:val="00E65432"/>
    <w:rsid w:val="00E77707"/>
    <w:rsid w:val="00EC3112"/>
    <w:rsid w:val="00EE7D89"/>
    <w:rsid w:val="00F07119"/>
    <w:rsid w:val="00F17B76"/>
    <w:rsid w:val="00F373B9"/>
    <w:rsid w:val="00F43BAB"/>
    <w:rsid w:val="00F453B3"/>
    <w:rsid w:val="00F80DC7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374D"/>
  <w14:defaultImageDpi w14:val="32767"/>
  <w15:chartTrackingRefBased/>
  <w15:docId w15:val="{5D0A6BF2-600D-2F43-8251-3BFBA77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3"/>
        <w:szCs w:val="23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3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CA2"/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9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928"/>
    <w:rPr>
      <w:color w:val="808080"/>
      <w:shd w:val="clear" w:color="auto" w:fill="E6E6E6"/>
    </w:rPr>
  </w:style>
  <w:style w:type="paragraph" w:customStyle="1" w:styleId="Body">
    <w:name w:val="Body"/>
    <w:rsid w:val="00E27D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03289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0210"/>
    <w:rPr>
      <w:color w:val="605E5C"/>
      <w:shd w:val="clear" w:color="auto" w:fill="E1DFDD"/>
    </w:rPr>
  </w:style>
  <w:style w:type="paragraph" w:customStyle="1" w:styleId="Default">
    <w:name w:val="Default"/>
    <w:rsid w:val="00D8079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E7770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7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elitgroup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Lewis</dc:creator>
  <cp:keywords/>
  <dc:description/>
  <cp:lastModifiedBy>Lydia Lewis</cp:lastModifiedBy>
  <cp:revision>2</cp:revision>
  <cp:lastPrinted>2022-02-03T20:16:00Z</cp:lastPrinted>
  <dcterms:created xsi:type="dcterms:W3CDTF">2022-02-04T17:54:00Z</dcterms:created>
  <dcterms:modified xsi:type="dcterms:W3CDTF">2022-02-04T17:54:00Z</dcterms:modified>
</cp:coreProperties>
</file>